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20770" w14:textId="2330FC44" w:rsidR="00316EBC" w:rsidRDefault="00316EBC" w:rsidP="00DD3988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D12F7A">
        <w:rPr>
          <w:rFonts w:cstheme="minorHAnsi"/>
          <w:b/>
          <w:bCs/>
          <w:sz w:val="24"/>
          <w:szCs w:val="24"/>
        </w:rPr>
        <w:t>UNDERTAKING</w:t>
      </w:r>
    </w:p>
    <w:p w14:paraId="294A8EC0" w14:textId="77777777" w:rsidR="00DD3988" w:rsidRPr="00D12F7A" w:rsidRDefault="00DD3988" w:rsidP="00DD3988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3CB3D316" w14:textId="0EA35A63" w:rsidR="00316EBC" w:rsidRDefault="00316EBC" w:rsidP="00DD3988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D12F7A">
        <w:rPr>
          <w:rFonts w:cstheme="minorHAnsi"/>
          <w:sz w:val="24"/>
          <w:szCs w:val="24"/>
        </w:rPr>
        <w:t>To be on submitted on Member’s Letter Head</w:t>
      </w:r>
    </w:p>
    <w:p w14:paraId="2BCF2F3B" w14:textId="77777777" w:rsidR="00DD3988" w:rsidRPr="00D12F7A" w:rsidRDefault="00DD3988" w:rsidP="00DD3988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3C8AE1B8" w14:textId="64114062" w:rsidR="00ED7FD9" w:rsidRDefault="00582700" w:rsidP="00DD398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27187">
        <w:rPr>
          <w:rFonts w:cstheme="minorHAnsi"/>
          <w:sz w:val="24"/>
          <w:szCs w:val="24"/>
        </w:rPr>
        <w:t xml:space="preserve">I/We </w:t>
      </w:r>
      <w:r w:rsidRPr="00527187">
        <w:rPr>
          <w:rFonts w:cstheme="minorHAnsi"/>
          <w:i/>
          <w:iCs/>
          <w:sz w:val="24"/>
          <w:szCs w:val="24"/>
        </w:rPr>
        <w:t>&lt;Name of Member&gt;</w:t>
      </w:r>
      <w:r w:rsidRPr="00527187">
        <w:rPr>
          <w:rFonts w:cstheme="minorHAnsi"/>
          <w:sz w:val="24"/>
          <w:szCs w:val="24"/>
        </w:rPr>
        <w:t xml:space="preserve">, registered trading member with </w:t>
      </w:r>
      <w:r w:rsidR="00C437FC" w:rsidRPr="00C437FC">
        <w:rPr>
          <w:rFonts w:cstheme="minorHAnsi"/>
          <w:sz w:val="24"/>
          <w:szCs w:val="24"/>
        </w:rPr>
        <w:t>National Stock Exchange of India Ltd.</w:t>
      </w:r>
      <w:r>
        <w:rPr>
          <w:rFonts w:cstheme="minorHAnsi"/>
          <w:sz w:val="24"/>
          <w:szCs w:val="24"/>
        </w:rPr>
        <w:t xml:space="preserve"> </w:t>
      </w:r>
      <w:r w:rsidRPr="00527187">
        <w:rPr>
          <w:rFonts w:cstheme="minorHAnsi"/>
          <w:sz w:val="24"/>
          <w:szCs w:val="24"/>
        </w:rPr>
        <w:t>hereby undertake and confirm compliance of the following guidelines issued by SEBI</w:t>
      </w:r>
      <w:r>
        <w:rPr>
          <w:rFonts w:cstheme="minorHAnsi"/>
          <w:sz w:val="24"/>
          <w:szCs w:val="24"/>
        </w:rPr>
        <w:t xml:space="preserve"> vide circular ref. no. </w:t>
      </w:r>
      <w:r w:rsidRPr="00D12F7A">
        <w:rPr>
          <w:rFonts w:cstheme="minorHAnsi"/>
          <w:sz w:val="24"/>
          <w:szCs w:val="24"/>
        </w:rPr>
        <w:t xml:space="preserve">SEBI/HO/MIRSD/DOP/P/CIR/2022/117 dated </w:t>
      </w:r>
      <w:r>
        <w:rPr>
          <w:rFonts w:cstheme="minorHAnsi"/>
          <w:sz w:val="24"/>
          <w:szCs w:val="24"/>
        </w:rPr>
        <w:t xml:space="preserve">September 02, </w:t>
      </w:r>
      <w:r w:rsidR="00C437FC">
        <w:rPr>
          <w:rFonts w:cstheme="minorHAnsi"/>
          <w:sz w:val="24"/>
          <w:szCs w:val="24"/>
        </w:rPr>
        <w:t>2022,</w:t>
      </w:r>
      <w:r>
        <w:rPr>
          <w:rFonts w:cstheme="minorHAnsi"/>
          <w:sz w:val="24"/>
          <w:szCs w:val="24"/>
        </w:rPr>
        <w:t xml:space="preserve"> a</w:t>
      </w:r>
      <w:r w:rsidR="002975D2">
        <w:rPr>
          <w:rFonts w:cstheme="minorHAnsi"/>
          <w:sz w:val="24"/>
          <w:szCs w:val="24"/>
        </w:rPr>
        <w:t>n</w:t>
      </w:r>
      <w:r>
        <w:rPr>
          <w:rFonts w:cstheme="minorHAnsi"/>
          <w:sz w:val="24"/>
          <w:szCs w:val="24"/>
        </w:rPr>
        <w:t xml:space="preserve">d </w:t>
      </w:r>
      <w:r w:rsidR="00C437FC">
        <w:rPr>
          <w:rFonts w:cstheme="minorHAnsi"/>
          <w:sz w:val="24"/>
          <w:szCs w:val="24"/>
        </w:rPr>
        <w:t>NSE circular ref. no. NSE/COMP/53555 dated September 06, 2022,</w:t>
      </w:r>
      <w:r>
        <w:rPr>
          <w:rFonts w:cstheme="minorHAnsi"/>
          <w:sz w:val="24"/>
          <w:szCs w:val="24"/>
        </w:rPr>
        <w:t xml:space="preserve"> </w:t>
      </w:r>
      <w:r w:rsidR="00ED7FD9" w:rsidRPr="00D12F7A">
        <w:rPr>
          <w:rFonts w:cstheme="minorHAnsi"/>
          <w:sz w:val="24"/>
          <w:szCs w:val="24"/>
        </w:rPr>
        <w:t xml:space="preserve">regarding </w:t>
      </w:r>
      <w:r w:rsidR="00D135F7" w:rsidRPr="00D12F7A">
        <w:rPr>
          <w:rFonts w:cstheme="minorHAnsi"/>
          <w:sz w:val="24"/>
          <w:szCs w:val="24"/>
          <w:lang w:eastAsia="en-IN"/>
        </w:rPr>
        <w:t>p</w:t>
      </w:r>
      <w:r w:rsidR="00ED7FD9" w:rsidRPr="00D12F7A">
        <w:rPr>
          <w:rFonts w:cstheme="minorHAnsi"/>
          <w:sz w:val="24"/>
          <w:szCs w:val="24"/>
          <w:lang w:eastAsia="en-IN"/>
        </w:rPr>
        <w:t>erformance/return claimed by unregulated platforms offering algorithmic strategies for trading.</w:t>
      </w:r>
    </w:p>
    <w:p w14:paraId="13E2D975" w14:textId="77777777" w:rsidR="00DD3988" w:rsidRPr="00D12F7A" w:rsidRDefault="00DD3988" w:rsidP="000F55BB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62CE8750" w14:textId="62AB6D9B" w:rsidR="00D135F7" w:rsidRDefault="00E155B7">
      <w:pPr>
        <w:pStyle w:val="Default"/>
        <w:jc w:val="both"/>
        <w:rPr>
          <w:rFonts w:asciiTheme="minorHAnsi" w:eastAsia="Times New Roman" w:hAnsiTheme="minorHAnsi" w:cstheme="minorHAnsi"/>
        </w:rPr>
      </w:pPr>
      <w:r w:rsidRPr="00D12F7A">
        <w:rPr>
          <w:rFonts w:asciiTheme="minorHAnsi" w:eastAsia="Times New Roman" w:hAnsiTheme="minorHAnsi" w:cstheme="minorHAnsi"/>
        </w:rPr>
        <w:t>I/</w:t>
      </w:r>
      <w:r w:rsidR="00566F17">
        <w:rPr>
          <w:rFonts w:asciiTheme="minorHAnsi" w:eastAsia="Times New Roman" w:hAnsiTheme="minorHAnsi" w:cstheme="minorHAnsi"/>
        </w:rPr>
        <w:t>W</w:t>
      </w:r>
      <w:r w:rsidRPr="00D12F7A">
        <w:rPr>
          <w:rFonts w:asciiTheme="minorHAnsi" w:eastAsia="Times New Roman" w:hAnsiTheme="minorHAnsi" w:cstheme="minorHAnsi"/>
        </w:rPr>
        <w:t>e hereby confirm that we are not</w:t>
      </w:r>
      <w:r w:rsidRPr="00D12F7A">
        <w:rPr>
          <w:rFonts w:asciiTheme="minorHAnsi" w:hAnsiTheme="minorHAnsi" w:cstheme="minorHAnsi"/>
        </w:rPr>
        <w:t xml:space="preserve"> directly/indirectly referring to any past or expected future return/performance of an algorithm trading services/strategies in any form of advertisements/business communication on publicly accessible platforms such as social media/websites/digital &amp; print media etc. and are not associated with any platform providing such reference.</w:t>
      </w:r>
      <w:r w:rsidR="00D135F7" w:rsidRPr="00D12F7A">
        <w:rPr>
          <w:rFonts w:asciiTheme="minorHAnsi" w:eastAsia="Times New Roman" w:hAnsiTheme="minorHAnsi" w:cstheme="minorHAnsi"/>
        </w:rPr>
        <w:t xml:space="preserve"> </w:t>
      </w:r>
    </w:p>
    <w:p w14:paraId="3A6D81BE" w14:textId="16173470" w:rsidR="00681CF2" w:rsidRDefault="00681CF2">
      <w:pPr>
        <w:pStyle w:val="Default"/>
        <w:jc w:val="both"/>
        <w:rPr>
          <w:rFonts w:asciiTheme="minorHAnsi" w:eastAsia="Times New Roman" w:hAnsiTheme="minorHAnsi" w:cstheme="minorHAnsi"/>
        </w:rPr>
      </w:pPr>
    </w:p>
    <w:p w14:paraId="11531AB2" w14:textId="77777777" w:rsidR="00681CF2" w:rsidRDefault="00681CF2" w:rsidP="00DD3988">
      <w:pPr>
        <w:spacing w:after="0" w:line="240" w:lineRule="auto"/>
        <w:rPr>
          <w:rFonts w:cstheme="minorHAnsi"/>
          <w:b/>
          <w:bCs/>
          <w:i/>
          <w:iCs/>
          <w:sz w:val="24"/>
          <w:szCs w:val="24"/>
        </w:rPr>
      </w:pPr>
    </w:p>
    <w:p w14:paraId="6CA3AC7A" w14:textId="5F931698" w:rsidR="00316EBC" w:rsidRPr="00D12F7A" w:rsidRDefault="00316EBC" w:rsidP="00DD3988">
      <w:pPr>
        <w:spacing w:after="0" w:line="240" w:lineRule="auto"/>
        <w:rPr>
          <w:rFonts w:cstheme="minorHAnsi"/>
          <w:b/>
          <w:bCs/>
          <w:sz w:val="24"/>
          <w:szCs w:val="24"/>
          <w:lang w:eastAsia="en-IN"/>
        </w:rPr>
      </w:pPr>
      <w:r w:rsidRPr="00D12F7A">
        <w:rPr>
          <w:rFonts w:cstheme="minorHAnsi"/>
          <w:b/>
          <w:bCs/>
          <w:sz w:val="24"/>
          <w:szCs w:val="24"/>
          <w:lang w:eastAsia="en-IN"/>
        </w:rPr>
        <w:t xml:space="preserve">Date </w:t>
      </w:r>
    </w:p>
    <w:p w14:paraId="28D6BB3C" w14:textId="0A6D3F9E" w:rsidR="00316EBC" w:rsidRPr="00D12F7A" w:rsidRDefault="00316EBC" w:rsidP="00DD3988">
      <w:pPr>
        <w:spacing w:after="0" w:line="240" w:lineRule="auto"/>
        <w:rPr>
          <w:rFonts w:cstheme="minorHAnsi"/>
          <w:b/>
          <w:bCs/>
          <w:sz w:val="24"/>
          <w:szCs w:val="24"/>
          <w:lang w:eastAsia="en-IN"/>
        </w:rPr>
      </w:pPr>
      <w:r w:rsidRPr="00D12F7A">
        <w:rPr>
          <w:rFonts w:cstheme="minorHAnsi"/>
          <w:b/>
          <w:bCs/>
          <w:sz w:val="24"/>
          <w:szCs w:val="24"/>
          <w:lang w:eastAsia="en-IN"/>
        </w:rPr>
        <w:t xml:space="preserve">Place </w:t>
      </w:r>
    </w:p>
    <w:p w14:paraId="37762FE5" w14:textId="7B3DC0F5" w:rsidR="00316EBC" w:rsidRPr="00D12F7A" w:rsidRDefault="00316EBC" w:rsidP="00DD3988">
      <w:pPr>
        <w:spacing w:after="0" w:line="240" w:lineRule="auto"/>
        <w:rPr>
          <w:rFonts w:cstheme="minorHAnsi"/>
          <w:b/>
          <w:bCs/>
          <w:sz w:val="24"/>
          <w:szCs w:val="24"/>
          <w:lang w:eastAsia="en-IN"/>
        </w:rPr>
      </w:pPr>
      <w:r w:rsidRPr="00D12F7A">
        <w:rPr>
          <w:rFonts w:cstheme="minorHAnsi"/>
          <w:b/>
          <w:bCs/>
          <w:sz w:val="24"/>
          <w:szCs w:val="24"/>
          <w:lang w:eastAsia="en-IN"/>
        </w:rPr>
        <w:t>Compliance Officer</w:t>
      </w:r>
      <w:r w:rsidR="00582700">
        <w:rPr>
          <w:rFonts w:cstheme="minorHAnsi"/>
          <w:b/>
          <w:bCs/>
          <w:sz w:val="24"/>
          <w:szCs w:val="24"/>
          <w:lang w:eastAsia="en-IN"/>
        </w:rPr>
        <w:t>/Designated Director</w:t>
      </w:r>
      <w:r w:rsidRPr="00D12F7A">
        <w:rPr>
          <w:rFonts w:cstheme="minorHAnsi"/>
          <w:b/>
          <w:bCs/>
          <w:sz w:val="24"/>
          <w:szCs w:val="24"/>
          <w:lang w:eastAsia="en-IN"/>
        </w:rPr>
        <w:t xml:space="preserve"> </w:t>
      </w:r>
    </w:p>
    <w:p w14:paraId="49BDF1C7" w14:textId="16F13790" w:rsidR="00F74A1A" w:rsidRPr="00D12F7A" w:rsidRDefault="00F74A1A" w:rsidP="00DD3988">
      <w:pPr>
        <w:spacing w:after="0" w:line="240" w:lineRule="auto"/>
        <w:rPr>
          <w:rFonts w:cstheme="minorHAnsi"/>
          <w:sz w:val="24"/>
          <w:szCs w:val="24"/>
        </w:rPr>
      </w:pPr>
      <w:r w:rsidRPr="00D12F7A">
        <w:rPr>
          <w:rFonts w:cstheme="minorHAnsi"/>
          <w:b/>
          <w:bCs/>
          <w:sz w:val="24"/>
          <w:szCs w:val="24"/>
          <w:lang w:eastAsia="en-IN"/>
        </w:rPr>
        <w:t>Signed and stamp</w:t>
      </w:r>
    </w:p>
    <w:sectPr w:rsidR="00F74A1A" w:rsidRPr="00D12F7A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0B29E" w14:textId="77777777" w:rsidR="00BD1C28" w:rsidRDefault="00BD1C28" w:rsidP="001557FA">
      <w:pPr>
        <w:spacing w:after="0" w:line="240" w:lineRule="auto"/>
      </w:pPr>
      <w:r>
        <w:separator/>
      </w:r>
    </w:p>
  </w:endnote>
  <w:endnote w:type="continuationSeparator" w:id="0">
    <w:p w14:paraId="7B83B34F" w14:textId="77777777" w:rsidR="00BD1C28" w:rsidRDefault="00BD1C28" w:rsidP="001557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6232F" w14:textId="400F545D" w:rsidR="001557FA" w:rsidRDefault="001557FA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7244C94" wp14:editId="4BCACF87">
              <wp:simplePos x="0" y="0"/>
              <wp:positionH relativeFrom="column">
                <wp:posOffset>2372360</wp:posOffset>
              </wp:positionH>
              <wp:positionV relativeFrom="paragraph">
                <wp:posOffset>239395</wp:posOffset>
              </wp:positionV>
              <wp:extent cx="1138281" cy="254000"/>
              <wp:effectExtent l="0" t="0" r="0" b="0"/>
              <wp:wrapNone/>
              <wp:docPr id="1" name="expertsource_setting_foote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38281" cy="254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674728" w14:textId="10040C84" w:rsidR="001557FA" w:rsidRPr="001557FA" w:rsidRDefault="001557FA">
                          <w:pPr>
                            <w:rPr>
                              <w:rFonts w:ascii="Arial" w:hAnsi="Arial" w:cs="Arial"/>
                              <w:color w:val="8585FF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244C94" id="_x0000_t202" coordsize="21600,21600" o:spt="202" path="m,l,21600r21600,l21600,xe">
              <v:stroke joinstyle="miter"/>
              <v:path gradientshapeok="t" o:connecttype="rect"/>
            </v:shapetype>
            <v:shape id="expertsource_setting_footer" o:spid="_x0000_s1026" type="#_x0000_t202" style="position:absolute;margin-left:186.8pt;margin-top:18.85pt;width:89.65pt;height:20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" filled="f" stroked="f" strokeweight=".5pt">
              <v:textbox>
                <w:txbxContent>
                  <w:p w14:paraId="57674728" w14:textId="10040C84" w:rsidR="001557FA" w:rsidRPr="001557FA" w:rsidRDefault="001557FA">
                    <w:pPr>
                      <w:rPr>
                        <w:rFonts w:ascii="Arial" w:hAnsi="Arial" w:cs="Arial"/>
                        <w:color w:val="8585FF"/>
                        <w:sz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46762" w14:textId="77777777" w:rsidR="00BD1C28" w:rsidRDefault="00BD1C28" w:rsidP="001557FA">
      <w:pPr>
        <w:spacing w:after="0" w:line="240" w:lineRule="auto"/>
      </w:pPr>
      <w:r>
        <w:separator/>
      </w:r>
    </w:p>
  </w:footnote>
  <w:footnote w:type="continuationSeparator" w:id="0">
    <w:p w14:paraId="57B5F4D0" w14:textId="77777777" w:rsidR="00BD1C28" w:rsidRDefault="00BD1C28" w:rsidP="001557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F3B07"/>
    <w:multiLevelType w:val="hybridMultilevel"/>
    <w:tmpl w:val="DB549E9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0315FF"/>
    <w:multiLevelType w:val="hybridMultilevel"/>
    <w:tmpl w:val="0BC84EE2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007957">
    <w:abstractNumId w:val="0"/>
  </w:num>
  <w:num w:numId="2" w16cid:durableId="19187853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7FA"/>
    <w:rsid w:val="00030E03"/>
    <w:rsid w:val="000540D4"/>
    <w:rsid w:val="000633F8"/>
    <w:rsid w:val="00090A8B"/>
    <w:rsid w:val="000B6535"/>
    <w:rsid w:val="000E5BC4"/>
    <w:rsid w:val="000F55BB"/>
    <w:rsid w:val="00154A13"/>
    <w:rsid w:val="001557FA"/>
    <w:rsid w:val="0022372B"/>
    <w:rsid w:val="002975D2"/>
    <w:rsid w:val="002A0D76"/>
    <w:rsid w:val="00316EBC"/>
    <w:rsid w:val="0032606D"/>
    <w:rsid w:val="00336523"/>
    <w:rsid w:val="00415D84"/>
    <w:rsid w:val="004162BE"/>
    <w:rsid w:val="004E4E84"/>
    <w:rsid w:val="004E50A4"/>
    <w:rsid w:val="005638AD"/>
    <w:rsid w:val="005652B9"/>
    <w:rsid w:val="00566F17"/>
    <w:rsid w:val="00582700"/>
    <w:rsid w:val="005B3340"/>
    <w:rsid w:val="005D5596"/>
    <w:rsid w:val="006454C9"/>
    <w:rsid w:val="006509AA"/>
    <w:rsid w:val="00681CF2"/>
    <w:rsid w:val="00713D5B"/>
    <w:rsid w:val="00753CF7"/>
    <w:rsid w:val="007B0455"/>
    <w:rsid w:val="00866D5D"/>
    <w:rsid w:val="008712DE"/>
    <w:rsid w:val="009204D8"/>
    <w:rsid w:val="00920785"/>
    <w:rsid w:val="00974FDE"/>
    <w:rsid w:val="00975847"/>
    <w:rsid w:val="009F365F"/>
    <w:rsid w:val="00A04621"/>
    <w:rsid w:val="00A25306"/>
    <w:rsid w:val="00A77D74"/>
    <w:rsid w:val="00A809B7"/>
    <w:rsid w:val="00AE2CCA"/>
    <w:rsid w:val="00BC4E0E"/>
    <w:rsid w:val="00BD1C28"/>
    <w:rsid w:val="00C10BA3"/>
    <w:rsid w:val="00C437FC"/>
    <w:rsid w:val="00D12F7A"/>
    <w:rsid w:val="00D135F7"/>
    <w:rsid w:val="00D147EC"/>
    <w:rsid w:val="00D4683C"/>
    <w:rsid w:val="00D9736D"/>
    <w:rsid w:val="00DA3D96"/>
    <w:rsid w:val="00DD185A"/>
    <w:rsid w:val="00DD3988"/>
    <w:rsid w:val="00DE563B"/>
    <w:rsid w:val="00DF0347"/>
    <w:rsid w:val="00E07413"/>
    <w:rsid w:val="00E155B7"/>
    <w:rsid w:val="00E65E0F"/>
    <w:rsid w:val="00ED2AC7"/>
    <w:rsid w:val="00ED7FD9"/>
    <w:rsid w:val="00F74A1A"/>
    <w:rsid w:val="00FC1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9CF13"/>
  <w15:chartTrackingRefBased/>
  <w15:docId w15:val="{D3C98E8E-C111-47AD-93EB-950FDE9C1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557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57FA"/>
  </w:style>
  <w:style w:type="paragraph" w:styleId="Footer">
    <w:name w:val="footer"/>
    <w:basedOn w:val="Normal"/>
    <w:link w:val="FooterChar"/>
    <w:uiPriority w:val="99"/>
    <w:unhideWhenUsed/>
    <w:rsid w:val="001557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57FA"/>
  </w:style>
  <w:style w:type="paragraph" w:styleId="ListParagraph">
    <w:name w:val="List Paragraph"/>
    <w:basedOn w:val="Normal"/>
    <w:uiPriority w:val="34"/>
    <w:qFormat/>
    <w:rsid w:val="00316EBC"/>
    <w:pPr>
      <w:ind w:left="720"/>
      <w:contextualSpacing/>
    </w:pPr>
  </w:style>
  <w:style w:type="paragraph" w:styleId="Revision">
    <w:name w:val="Revision"/>
    <w:hidden/>
    <w:uiPriority w:val="99"/>
    <w:semiHidden/>
    <w:rsid w:val="00DA3D96"/>
    <w:pPr>
      <w:spacing w:after="0" w:line="240" w:lineRule="auto"/>
    </w:pPr>
  </w:style>
  <w:style w:type="paragraph" w:customStyle="1" w:styleId="Default">
    <w:name w:val="Default"/>
    <w:rsid w:val="00E155B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2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Klassify>
  <SNO>1</SNO>
  <KDate>2022-09-07 14:22:01</KDate>
  <Classification>BSE - INTERNAL</Classification>
  <Subclassification/>
  <HostName>BSEF24EL045</HostName>
  <Domain_User>BSELTD/shailly.shanbhag</Domain_User>
  <IPAdd>10.228.9.58</IPAdd>
  <FilePath>Document1</FilePath>
  <KID>0025645DA388637981573223676125</KID>
  <UniqueName/>
  <Suggested/>
  <Justification/>
</Klassify>
</file>

<file path=customXml/itemProps1.xml><?xml version="1.0" encoding="utf-8"?>
<ds:datastoreItem xmlns:ds="http://schemas.openxmlformats.org/officeDocument/2006/customXml" ds:itemID="{A227425D-A10B-4CC1-9490-025E091D9C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Shailly Shanbhag</dc:creator>
  <cp:keywords/>
  <dc:description/>
  <cp:lastModifiedBy>Sonal Sharma (MEM-COMPL)</cp:lastModifiedBy>
  <cp:revision>24</cp:revision>
  <cp:lastPrinted>2022-09-12T05:29:00Z</cp:lastPrinted>
  <dcterms:created xsi:type="dcterms:W3CDTF">2022-09-20T09:27:00Z</dcterms:created>
  <dcterms:modified xsi:type="dcterms:W3CDTF">2022-09-21T09:09:00Z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BSE - INTERNAL</vt:lpwstr>
  </property>
  <property fmtid="{D5CDD505-2E9C-101B-9397-08002B2CF9AE}" pid="3" name="Rules">
    <vt:lpwstr/>
  </property>
  <property fmtid="{D5CDD505-2E9C-101B-9397-08002B2CF9AE}" pid="4" name="KID">
    <vt:lpwstr>0025645DA388637981573223676125</vt:lpwstr>
  </property>
  <property fmtid="{D5CDD505-2E9C-101B-9397-08002B2CF9AE}" pid="5" name="MSIP_Label_305f50f5-e953-4c63-867b-388561f41989_Enabled">
    <vt:lpwstr>true</vt:lpwstr>
  </property>
  <property fmtid="{D5CDD505-2E9C-101B-9397-08002B2CF9AE}" pid="6" name="MSIP_Label_305f50f5-e953-4c63-867b-388561f41989_SetDate">
    <vt:lpwstr>2022-09-11T11:41:04Z</vt:lpwstr>
  </property>
  <property fmtid="{D5CDD505-2E9C-101B-9397-08002B2CF9AE}" pid="7" name="MSIP_Label_305f50f5-e953-4c63-867b-388561f41989_Method">
    <vt:lpwstr>Privileged</vt:lpwstr>
  </property>
  <property fmtid="{D5CDD505-2E9C-101B-9397-08002B2CF9AE}" pid="8" name="MSIP_Label_305f50f5-e953-4c63-867b-388561f41989_Name">
    <vt:lpwstr>305f50f5-e953-4c63-867b-388561f41989</vt:lpwstr>
  </property>
  <property fmtid="{D5CDD505-2E9C-101B-9397-08002B2CF9AE}" pid="9" name="MSIP_Label_305f50f5-e953-4c63-867b-388561f41989_SiteId">
    <vt:lpwstr>fb8ed654-3195-4846-ac37-491dc8a2349e</vt:lpwstr>
  </property>
  <property fmtid="{D5CDD505-2E9C-101B-9397-08002B2CF9AE}" pid="10" name="MSIP_Label_305f50f5-e953-4c63-867b-388561f41989_ActionId">
    <vt:lpwstr>27f9b591-0a63-4934-a36d-8e6c0b262678</vt:lpwstr>
  </property>
  <property fmtid="{D5CDD505-2E9C-101B-9397-08002B2CF9AE}" pid="11" name="MSIP_Label_305f50f5-e953-4c63-867b-388561f41989_ContentBits">
    <vt:lpwstr>0</vt:lpwstr>
  </property>
</Properties>
</file>